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7"/>
        <w:ind w:left="70" w:right="495"/>
        <w:jc w:val="center"/>
      </w:pPr>
      <w:r>
        <w:rPr/>
        <w:t>[COMPANY</w:t>
      </w:r>
      <w:r>
        <w:rPr>
          <w:spacing w:val="-7"/>
        </w:rPr>
        <w:t> </w:t>
      </w:r>
      <w:r>
        <w:rPr>
          <w:spacing w:val="-2"/>
        </w:rPr>
        <w:t>LETTERHEAD]</w:t>
      </w:r>
    </w:p>
    <w:p>
      <w:pPr>
        <w:pStyle w:val="BodyText"/>
        <w:spacing w:before="90"/>
        <w:rPr>
          <w:b/>
        </w:rPr>
      </w:pPr>
    </w:p>
    <w:p>
      <w:pPr>
        <w:spacing w:before="0"/>
        <w:ind w:left="107" w:right="0" w:firstLine="0"/>
        <w:jc w:val="left"/>
        <w:rPr>
          <w:sz w:val="16"/>
        </w:rPr>
      </w:pPr>
      <w:r>
        <w:rPr>
          <w:b/>
          <w:sz w:val="16"/>
          <w:u w:val="single"/>
        </w:rPr>
        <w:t>Agenda</w:t>
      </w:r>
      <w:r>
        <w:rPr>
          <w:b/>
          <w:sz w:val="16"/>
        </w:rPr>
        <w:t>:</w:t>
      </w:r>
      <w:r>
        <w:rPr>
          <w:b/>
          <w:spacing w:val="-11"/>
          <w:sz w:val="16"/>
        </w:rPr>
        <w:t> </w:t>
      </w:r>
      <w:r>
        <w:rPr>
          <w:sz w:val="16"/>
        </w:rPr>
        <w:t>Share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Transfer</w:t>
      </w:r>
    </w:p>
    <w:p>
      <w:pPr>
        <w:pStyle w:val="Heading1"/>
        <w:spacing w:before="90"/>
      </w:pPr>
      <w:r>
        <w:rPr>
          <w:spacing w:val="-2"/>
          <w:u w:val="single"/>
        </w:rPr>
        <w:t>Resolution:</w:t>
      </w:r>
    </w:p>
    <w:p>
      <w:pPr>
        <w:pStyle w:val="BodyText"/>
        <w:spacing w:before="9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7" w:right="0" w:hanging="360"/>
        <w:jc w:val="left"/>
        <w:rPr>
          <w:sz w:val="16"/>
        </w:rPr>
      </w:pPr>
      <w:r>
        <w:rPr>
          <w:sz w:val="16"/>
        </w:rPr>
        <w:t>Resolved</w:t>
      </w:r>
      <w:r>
        <w:rPr>
          <w:spacing w:val="-14"/>
          <w:sz w:val="16"/>
        </w:rPr>
        <w:t> </w:t>
      </w:r>
      <w:r>
        <w:rPr>
          <w:sz w:val="16"/>
        </w:rPr>
        <w:t>that</w:t>
      </w:r>
      <w:r>
        <w:rPr>
          <w:spacing w:val="-11"/>
          <w:sz w:val="16"/>
        </w:rPr>
        <w:t> </w:t>
      </w:r>
      <w:r>
        <w:rPr>
          <w:sz w:val="16"/>
        </w:rPr>
        <w:t>the</w:t>
      </w:r>
      <w:r>
        <w:rPr>
          <w:spacing w:val="-11"/>
          <w:sz w:val="16"/>
        </w:rPr>
        <w:t> </w:t>
      </w:r>
      <w:r>
        <w:rPr>
          <w:sz w:val="16"/>
        </w:rPr>
        <w:t>current</w:t>
      </w:r>
      <w:r>
        <w:rPr>
          <w:spacing w:val="-11"/>
          <w:sz w:val="16"/>
        </w:rPr>
        <w:t> </w:t>
      </w:r>
      <w:r>
        <w:rPr>
          <w:sz w:val="16"/>
        </w:rPr>
        <w:t>shareholding</w:t>
      </w:r>
      <w:r>
        <w:rPr>
          <w:spacing w:val="-11"/>
          <w:sz w:val="16"/>
        </w:rPr>
        <w:t> </w:t>
      </w:r>
      <w:r>
        <w:rPr>
          <w:sz w:val="16"/>
        </w:rPr>
        <w:t>of</w:t>
      </w:r>
      <w:r>
        <w:rPr>
          <w:spacing w:val="-11"/>
          <w:sz w:val="16"/>
        </w:rPr>
        <w:t> </w:t>
      </w:r>
      <w:r>
        <w:rPr>
          <w:sz w:val="16"/>
        </w:rPr>
        <w:t>Company,</w:t>
      </w:r>
      <w:r>
        <w:rPr>
          <w:spacing w:val="-7"/>
          <w:sz w:val="16"/>
        </w:rPr>
        <w:t> </w:t>
      </w:r>
      <w:r>
        <w:rPr>
          <w:sz w:val="16"/>
        </w:rPr>
        <w:t>subject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6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approval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Hamriyah</w:t>
      </w:r>
      <w:r>
        <w:rPr>
          <w:spacing w:val="-5"/>
          <w:sz w:val="16"/>
        </w:rPr>
        <w:t> </w:t>
      </w:r>
      <w:r>
        <w:rPr>
          <w:sz w:val="16"/>
        </w:rPr>
        <w:t>Free</w:t>
      </w:r>
      <w:r>
        <w:rPr>
          <w:spacing w:val="-6"/>
          <w:sz w:val="16"/>
        </w:rPr>
        <w:t> </w:t>
      </w:r>
      <w:r>
        <w:rPr>
          <w:sz w:val="16"/>
        </w:rPr>
        <w:t>Zone</w:t>
      </w:r>
      <w:r>
        <w:rPr>
          <w:spacing w:val="-5"/>
          <w:sz w:val="16"/>
        </w:rPr>
        <w:t> </w:t>
      </w:r>
      <w:r>
        <w:rPr>
          <w:sz w:val="16"/>
        </w:rPr>
        <w:t>Authority, be</w:t>
      </w:r>
      <w:r>
        <w:rPr>
          <w:spacing w:val="-11"/>
          <w:sz w:val="16"/>
        </w:rPr>
        <w:t> </w:t>
      </w:r>
      <w:r>
        <w:rPr>
          <w:sz w:val="16"/>
        </w:rPr>
        <w:t>revised</w:t>
      </w:r>
      <w:r>
        <w:rPr>
          <w:spacing w:val="-11"/>
          <w:sz w:val="16"/>
        </w:rPr>
        <w:t> </w:t>
      </w:r>
      <w:r>
        <w:rPr>
          <w:sz w:val="16"/>
        </w:rPr>
        <w:t>as</w:t>
      </w:r>
      <w:r>
        <w:rPr>
          <w:spacing w:val="-11"/>
          <w:sz w:val="16"/>
        </w:rPr>
        <w:t> </w:t>
      </w:r>
      <w:r>
        <w:rPr>
          <w:sz w:val="16"/>
        </w:rPr>
        <w:t>stated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below:</w:t>
      </w:r>
    </w:p>
    <w:p>
      <w:pPr>
        <w:pStyle w:val="BodyText"/>
        <w:spacing w:before="9"/>
      </w:pPr>
    </w:p>
    <w:p>
      <w:pPr>
        <w:pStyle w:val="Heading1"/>
      </w:pPr>
      <w:r>
        <w:rPr>
          <w:spacing w:val="-2"/>
        </w:rPr>
        <w:t>Current</w:t>
      </w:r>
      <w:r>
        <w:rPr>
          <w:spacing w:val="-3"/>
        </w:rPr>
        <w:t> </w:t>
      </w:r>
      <w:r>
        <w:rPr>
          <w:spacing w:val="-2"/>
        </w:rPr>
        <w:t>Shareholding</w:t>
      </w:r>
      <w:r>
        <w:rPr>
          <w:spacing w:val="9"/>
        </w:rPr>
        <w:t> </w:t>
      </w:r>
      <w:r>
        <w:rPr>
          <w:spacing w:val="-2"/>
        </w:rPr>
        <w:t>Position: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5"/>
        <w:gridCol w:w="1874"/>
        <w:gridCol w:w="2431"/>
        <w:gridCol w:w="1667"/>
      </w:tblGrid>
      <w:tr>
        <w:trPr>
          <w:trHeight w:val="556" w:hRule="atLeast"/>
        </w:trPr>
        <w:tc>
          <w:tcPr>
            <w:tcW w:w="4335" w:type="dxa"/>
          </w:tcPr>
          <w:p>
            <w:pPr>
              <w:pStyle w:val="TableParagraph"/>
              <w:spacing w:before="3"/>
              <w:ind w:left="7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1874" w:type="dxa"/>
          </w:tcPr>
          <w:p>
            <w:pPr>
              <w:pStyle w:val="TableParagraph"/>
              <w:spacing w:before="3"/>
              <w:ind w:left="845" w:right="338" w:hanging="2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Passport </w:t>
            </w:r>
            <w:r>
              <w:rPr>
                <w:b/>
                <w:spacing w:val="-4"/>
                <w:sz w:val="16"/>
              </w:rPr>
              <w:t>No.</w:t>
            </w:r>
          </w:p>
        </w:tc>
        <w:tc>
          <w:tcPr>
            <w:tcW w:w="2431" w:type="dxa"/>
          </w:tcPr>
          <w:p>
            <w:pPr>
              <w:pStyle w:val="TableParagraph"/>
              <w:spacing w:before="3"/>
              <w:ind w:left="8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Nationality</w:t>
            </w:r>
          </w:p>
        </w:tc>
        <w:tc>
          <w:tcPr>
            <w:tcW w:w="1667" w:type="dxa"/>
          </w:tcPr>
          <w:p>
            <w:pPr>
              <w:pStyle w:val="TableParagraph"/>
              <w:spacing w:line="180" w:lineRule="atLeast"/>
              <w:ind w:left="562" w:right="47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Number </w:t>
            </w:r>
            <w:r>
              <w:rPr>
                <w:b/>
                <w:spacing w:val="-6"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Shares</w:t>
            </w:r>
          </w:p>
        </w:tc>
      </w:tr>
      <w:tr>
        <w:trPr>
          <w:trHeight w:val="189" w:hRule="atLeast"/>
        </w:trPr>
        <w:tc>
          <w:tcPr>
            <w:tcW w:w="43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3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43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3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43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1"/>
        <w:rPr>
          <w:b/>
        </w:rPr>
      </w:pPr>
    </w:p>
    <w:p>
      <w:pPr>
        <w:spacing w:before="0"/>
        <w:ind w:left="107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Proposed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New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Shareholding</w:t>
      </w:r>
      <w:r>
        <w:rPr>
          <w:b/>
          <w:spacing w:val="4"/>
          <w:sz w:val="16"/>
        </w:rPr>
        <w:t> </w:t>
      </w:r>
      <w:r>
        <w:rPr>
          <w:b/>
          <w:spacing w:val="-2"/>
          <w:sz w:val="16"/>
        </w:rPr>
        <w:t>Position: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5"/>
        <w:gridCol w:w="1874"/>
        <w:gridCol w:w="2431"/>
        <w:gridCol w:w="1667"/>
      </w:tblGrid>
      <w:tr>
        <w:trPr>
          <w:trHeight w:val="556" w:hRule="atLeast"/>
        </w:trPr>
        <w:tc>
          <w:tcPr>
            <w:tcW w:w="4335" w:type="dxa"/>
          </w:tcPr>
          <w:p>
            <w:pPr>
              <w:pStyle w:val="TableParagraph"/>
              <w:spacing w:before="3"/>
              <w:ind w:left="7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1874" w:type="dxa"/>
          </w:tcPr>
          <w:p>
            <w:pPr>
              <w:pStyle w:val="TableParagraph"/>
              <w:spacing w:before="3"/>
              <w:ind w:left="845" w:right="338" w:hanging="2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Passport </w:t>
            </w:r>
            <w:r>
              <w:rPr>
                <w:b/>
                <w:spacing w:val="-4"/>
                <w:sz w:val="16"/>
              </w:rPr>
              <w:t>No.</w:t>
            </w:r>
          </w:p>
        </w:tc>
        <w:tc>
          <w:tcPr>
            <w:tcW w:w="2431" w:type="dxa"/>
          </w:tcPr>
          <w:p>
            <w:pPr>
              <w:pStyle w:val="TableParagraph"/>
              <w:spacing w:before="3"/>
              <w:ind w:left="8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Nationality</w:t>
            </w:r>
          </w:p>
        </w:tc>
        <w:tc>
          <w:tcPr>
            <w:tcW w:w="1667" w:type="dxa"/>
          </w:tcPr>
          <w:p>
            <w:pPr>
              <w:pStyle w:val="TableParagraph"/>
              <w:spacing w:line="180" w:lineRule="atLeast"/>
              <w:ind w:left="562" w:right="47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Number </w:t>
            </w:r>
            <w:r>
              <w:rPr>
                <w:b/>
                <w:spacing w:val="-6"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Shares</w:t>
            </w:r>
          </w:p>
        </w:tc>
      </w:tr>
      <w:tr>
        <w:trPr>
          <w:trHeight w:val="189" w:hRule="atLeast"/>
        </w:trPr>
        <w:tc>
          <w:tcPr>
            <w:tcW w:w="43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43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43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3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43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3"/>
        <w:rPr>
          <w:b/>
        </w:rPr>
      </w:pPr>
    </w:p>
    <w:p>
      <w:pPr>
        <w:pStyle w:val="Title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7" w:right="441" w:hanging="361"/>
        <w:jc w:val="left"/>
      </w:pP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further</w:t>
      </w:r>
      <w:r>
        <w:rPr>
          <w:spacing w:val="-6"/>
        </w:rPr>
        <w:t> </w:t>
      </w:r>
      <w:r>
        <w:rPr/>
        <w:t>resolved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effect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changes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managerial/directorial/secretarial</w:t>
      </w:r>
      <w:r>
        <w:rPr>
          <w:spacing w:val="-6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company.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changes</w:t>
      </w:r>
      <w:r>
        <w:rPr>
          <w:spacing w:val="-7"/>
        </w:rPr>
        <w:t> </w:t>
      </w:r>
      <w:r>
        <w:rPr/>
        <w:t>are</w:t>
      </w:r>
      <w:r>
        <w:rPr>
          <w:spacing w:val="-5"/>
        </w:rPr>
        <w:t> </w:t>
      </w:r>
      <w:r>
        <w:rPr/>
        <w:t>as </w:t>
      </w:r>
      <w:r>
        <w:rPr>
          <w:spacing w:val="-2"/>
        </w:rPr>
        <w:t>follows:</w:t>
      </w:r>
    </w:p>
    <w:p>
      <w:pPr>
        <w:pStyle w:val="BodyText"/>
        <w:spacing w:before="5"/>
        <w:rPr>
          <w:rFonts w:ascii="Calibri"/>
          <w:sz w:val="1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5"/>
        <w:gridCol w:w="5032"/>
      </w:tblGrid>
      <w:tr>
        <w:trPr>
          <w:trHeight w:val="186" w:hRule="atLeast"/>
        </w:trPr>
        <w:tc>
          <w:tcPr>
            <w:tcW w:w="5315" w:type="dxa"/>
          </w:tcPr>
          <w:p>
            <w:pPr>
              <w:pStyle w:val="TableParagraph"/>
              <w:spacing w:line="163" w:lineRule="exact" w:before="3"/>
              <w:ind w:right="36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5032" w:type="dxa"/>
          </w:tcPr>
          <w:p>
            <w:pPr>
              <w:pStyle w:val="TableParagraph"/>
              <w:spacing w:line="163" w:lineRule="exact" w:before="3"/>
              <w:ind w:right="36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Designation</w:t>
            </w:r>
          </w:p>
        </w:tc>
      </w:tr>
      <w:tr>
        <w:trPr>
          <w:trHeight w:val="186" w:hRule="atLeast"/>
        </w:trPr>
        <w:tc>
          <w:tcPr>
            <w:tcW w:w="10347" w:type="dxa"/>
            <w:gridSpan w:val="2"/>
          </w:tcPr>
          <w:p>
            <w:pPr>
              <w:pStyle w:val="TableParagraph"/>
              <w:spacing w:line="163" w:lineRule="exact" w:before="3"/>
              <w:ind w:left="217" w:right="10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</w:tr>
      <w:tr>
        <w:trPr>
          <w:trHeight w:val="186" w:hRule="atLeast"/>
        </w:trPr>
        <w:tc>
          <w:tcPr>
            <w:tcW w:w="5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10347" w:type="dxa"/>
            <w:gridSpan w:val="2"/>
          </w:tcPr>
          <w:p>
            <w:pPr>
              <w:pStyle w:val="TableParagraph"/>
              <w:spacing w:line="163" w:lineRule="exact" w:before="3"/>
              <w:ind w:left="21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New</w:t>
            </w:r>
          </w:p>
        </w:tc>
      </w:tr>
      <w:tr>
        <w:trPr>
          <w:trHeight w:val="186" w:hRule="atLeast"/>
        </w:trPr>
        <w:tc>
          <w:tcPr>
            <w:tcW w:w="5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5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5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194" w:after="0"/>
        <w:ind w:left="467" w:right="0" w:hanging="360"/>
        <w:jc w:val="left"/>
        <w:rPr>
          <w:sz w:val="16"/>
        </w:rPr>
      </w:pPr>
      <w:r>
        <w:rPr>
          <w:sz w:val="16"/>
        </w:rPr>
        <w:t>Resolved</w:t>
      </w:r>
      <w:r>
        <w:rPr>
          <w:spacing w:val="-14"/>
          <w:sz w:val="16"/>
        </w:rPr>
        <w:t> </w:t>
      </w:r>
      <w:r>
        <w:rPr>
          <w:sz w:val="16"/>
        </w:rPr>
        <w:t>that</w:t>
      </w:r>
      <w:r>
        <w:rPr>
          <w:spacing w:val="-11"/>
          <w:sz w:val="16"/>
        </w:rPr>
        <w:t> </w:t>
      </w:r>
      <w:r>
        <w:rPr>
          <w:sz w:val="16"/>
        </w:rPr>
        <w:t>the</w:t>
      </w:r>
      <w:r>
        <w:rPr>
          <w:spacing w:val="-11"/>
          <w:sz w:val="16"/>
        </w:rPr>
        <w:t> </w:t>
      </w:r>
      <w:r>
        <w:rPr>
          <w:sz w:val="16"/>
        </w:rPr>
        <w:t>name</w:t>
      </w:r>
      <w:r>
        <w:rPr>
          <w:spacing w:val="-11"/>
          <w:sz w:val="16"/>
        </w:rPr>
        <w:t> </w:t>
      </w:r>
      <w:r>
        <w:rPr>
          <w:sz w:val="16"/>
        </w:rPr>
        <w:t>of</w:t>
      </w:r>
      <w:r>
        <w:rPr>
          <w:spacing w:val="-10"/>
          <w:sz w:val="16"/>
        </w:rPr>
        <w:t> </w:t>
      </w:r>
      <w:r>
        <w:rPr>
          <w:sz w:val="16"/>
        </w:rPr>
        <w:t>Company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10"/>
          <w:sz w:val="16"/>
        </w:rPr>
        <w:t> </w:t>
      </w:r>
      <w:r>
        <w:rPr>
          <w:sz w:val="16"/>
        </w:rPr>
        <w:t>be</w:t>
      </w:r>
      <w:r>
        <w:rPr>
          <w:spacing w:val="-10"/>
          <w:sz w:val="16"/>
        </w:rPr>
        <w:t> </w:t>
      </w:r>
      <w:r>
        <w:rPr>
          <w:sz w:val="16"/>
        </w:rPr>
        <w:t>changed</w:t>
      </w:r>
      <w:r>
        <w:rPr>
          <w:spacing w:val="-10"/>
          <w:sz w:val="16"/>
        </w:rPr>
        <w:t> </w:t>
      </w:r>
      <w:r>
        <w:rPr>
          <w:sz w:val="16"/>
        </w:rPr>
        <w:t>from</w:t>
      </w:r>
      <w:r>
        <w:rPr>
          <w:spacing w:val="-11"/>
          <w:sz w:val="16"/>
        </w:rPr>
        <w:t> </w:t>
      </w:r>
      <w:r>
        <w:rPr>
          <w:b/>
          <w:sz w:val="16"/>
        </w:rPr>
        <w:t>XXXXXXXX</w:t>
      </w:r>
      <w:r>
        <w:rPr>
          <w:b/>
          <w:spacing w:val="30"/>
          <w:sz w:val="16"/>
        </w:rPr>
        <w:t> </w:t>
      </w:r>
      <w:r>
        <w:rPr>
          <w:sz w:val="16"/>
        </w:rPr>
        <w:t>to</w:t>
      </w:r>
      <w:r>
        <w:rPr>
          <w:spacing w:val="-11"/>
          <w:sz w:val="16"/>
        </w:rPr>
        <w:t> </w:t>
      </w:r>
      <w:r>
        <w:rPr>
          <w:b/>
          <w:spacing w:val="-2"/>
          <w:sz w:val="16"/>
        </w:rPr>
        <w:t>XXXXXXXX</w:t>
      </w:r>
      <w:r>
        <w:rPr>
          <w:spacing w:val="-2"/>
          <w:sz w:val="16"/>
        </w:rPr>
        <w:t>.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1" w:after="0"/>
        <w:ind w:left="467" w:right="114" w:hanging="361"/>
        <w:jc w:val="left"/>
        <w:rPr>
          <w:sz w:val="16"/>
        </w:rPr>
      </w:pPr>
      <w:r>
        <w:rPr>
          <w:sz w:val="16"/>
        </w:rPr>
        <w:t>The shareholders,</w:t>
      </w:r>
      <w:r>
        <w:rPr>
          <w:spacing w:val="15"/>
          <w:sz w:val="16"/>
        </w:rPr>
        <w:t> </w:t>
      </w:r>
      <w:r>
        <w:rPr>
          <w:sz w:val="16"/>
        </w:rPr>
        <w:t>as</w:t>
      </w:r>
      <w:r>
        <w:rPr>
          <w:spacing w:val="15"/>
          <w:sz w:val="16"/>
        </w:rPr>
        <w:t> </w:t>
      </w:r>
      <w:r>
        <w:rPr>
          <w:sz w:val="16"/>
        </w:rPr>
        <w:t>per new position,</w:t>
      </w:r>
      <w:r>
        <w:rPr>
          <w:spacing w:val="15"/>
          <w:sz w:val="16"/>
        </w:rPr>
        <w:t> </w:t>
      </w:r>
      <w:r>
        <w:rPr>
          <w:sz w:val="16"/>
        </w:rPr>
        <w:t>undertake to comply with all</w:t>
      </w:r>
      <w:r>
        <w:rPr>
          <w:spacing w:val="14"/>
          <w:sz w:val="16"/>
        </w:rPr>
        <w:t> </w:t>
      </w:r>
      <w:r>
        <w:rPr>
          <w:sz w:val="16"/>
        </w:rPr>
        <w:t>Hamriyah Free Zone rules,</w:t>
      </w:r>
      <w:r>
        <w:rPr>
          <w:spacing w:val="15"/>
          <w:sz w:val="16"/>
        </w:rPr>
        <w:t> </w:t>
      </w:r>
      <w:r>
        <w:rPr>
          <w:sz w:val="16"/>
        </w:rPr>
        <w:t>regulations</w:t>
      </w:r>
      <w:r>
        <w:rPr>
          <w:spacing w:val="15"/>
          <w:sz w:val="16"/>
        </w:rPr>
        <w:t> </w:t>
      </w:r>
      <w:r>
        <w:rPr>
          <w:sz w:val="16"/>
        </w:rPr>
        <w:t>and procedures</w:t>
      </w:r>
      <w:r>
        <w:rPr>
          <w:spacing w:val="15"/>
          <w:sz w:val="16"/>
        </w:rPr>
        <w:t> </w:t>
      </w:r>
      <w:r>
        <w:rPr>
          <w:sz w:val="16"/>
        </w:rPr>
        <w:t>and</w:t>
      </w:r>
      <w:r>
        <w:rPr>
          <w:spacing w:val="23"/>
          <w:sz w:val="16"/>
        </w:rPr>
        <w:t> </w:t>
      </w:r>
      <w:r>
        <w:rPr>
          <w:sz w:val="16"/>
        </w:rPr>
        <w:t>pay all</w:t>
      </w:r>
      <w:r>
        <w:rPr>
          <w:spacing w:val="15"/>
          <w:sz w:val="16"/>
        </w:rPr>
        <w:t> </w:t>
      </w:r>
      <w:r>
        <w:rPr>
          <w:sz w:val="16"/>
        </w:rPr>
        <w:t>HFZA charges related to shareholder change, amendments and any lease and license renewals.</w:t>
      </w:r>
    </w:p>
    <w:p>
      <w:pPr>
        <w:pStyle w:val="BodyText"/>
      </w:pPr>
    </w:p>
    <w:p>
      <w:pPr>
        <w:pStyle w:val="BodyText"/>
        <w:ind w:left="107"/>
      </w:pPr>
      <w:r>
        <w:rPr/>
        <w:t>There</w:t>
      </w:r>
      <w:r>
        <w:rPr>
          <w:spacing w:val="-12"/>
        </w:rPr>
        <w:t> </w:t>
      </w:r>
      <w:r>
        <w:rPr/>
        <w:t>being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business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conduct,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was</w:t>
      </w:r>
      <w:r>
        <w:rPr>
          <w:spacing w:val="-10"/>
        </w:rPr>
        <w:t> </w:t>
      </w:r>
      <w:r>
        <w:rPr>
          <w:spacing w:val="-2"/>
        </w:rPr>
        <w:t>concluded.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Heading1"/>
      </w:pPr>
      <w:r>
        <w:rPr>
          <w:spacing w:val="-2"/>
          <w:u w:val="single"/>
        </w:rPr>
        <w:t>Signatures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(old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&amp;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new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Shareholders)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97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858316</wp:posOffset>
                </wp:positionH>
                <wp:positionV relativeFrom="paragraph">
                  <wp:posOffset>286730</wp:posOffset>
                </wp:positionV>
                <wp:extent cx="2231390" cy="635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2313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1390" h="6350">
                              <a:moveTo>
                                <a:pt x="223139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231390" y="6095"/>
                              </a:lnTo>
                              <a:lnTo>
                                <a:pt x="22313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584pt;margin-top:22.577227pt;width:175.7pt;height:.48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4627753</wp:posOffset>
                </wp:positionH>
                <wp:positionV relativeFrom="paragraph">
                  <wp:posOffset>286730</wp:posOffset>
                </wp:positionV>
                <wp:extent cx="2231390" cy="635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2313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1390" h="6350">
                              <a:moveTo>
                                <a:pt x="223138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231389" y="6095"/>
                              </a:lnTo>
                              <a:lnTo>
                                <a:pt x="2231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4.390015pt;margin-top:22.577227pt;width:175.7pt;height:.48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7013" w:val="left" w:leader="none"/>
        </w:tabs>
        <w:spacing w:before="20"/>
        <w:ind w:left="1077"/>
      </w:pPr>
      <w:r>
        <w:rPr/>
        <w:t>Shareholder’s</w:t>
      </w:r>
      <w:r>
        <w:rPr>
          <w:spacing w:val="-5"/>
        </w:rPr>
        <w:t> </w:t>
      </w:r>
      <w:r>
        <w:rPr/>
        <w:t>Name</w:t>
      </w:r>
      <w:r>
        <w:rPr>
          <w:spacing w:val="-9"/>
        </w:rPr>
        <w:t> </w:t>
      </w:r>
      <w:r>
        <w:rPr>
          <w:spacing w:val="-2"/>
        </w:rPr>
        <w:t>(Old/New)</w:t>
      </w:r>
      <w:r>
        <w:rPr/>
        <w:tab/>
        <w:t>Shareholder’s</w:t>
      </w:r>
      <w:r>
        <w:rPr>
          <w:spacing w:val="-5"/>
        </w:rPr>
        <w:t> </w:t>
      </w:r>
      <w:r>
        <w:rPr/>
        <w:t>Name</w:t>
      </w:r>
      <w:r>
        <w:rPr>
          <w:spacing w:val="-9"/>
        </w:rPr>
        <w:t> </w:t>
      </w:r>
      <w:r>
        <w:rPr>
          <w:spacing w:val="-2"/>
        </w:rPr>
        <w:t>(Old/New)</w:t>
      </w:r>
    </w:p>
    <w:p>
      <w:pPr>
        <w:pStyle w:val="BodyText"/>
        <w:rPr>
          <w:sz w:val="20"/>
        </w:rPr>
      </w:pPr>
    </w:p>
    <w:p>
      <w:pPr>
        <w:pStyle w:val="BodyText"/>
        <w:spacing w:before="6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858316</wp:posOffset>
                </wp:positionH>
                <wp:positionV relativeFrom="paragraph">
                  <wp:posOffset>200301</wp:posOffset>
                </wp:positionV>
                <wp:extent cx="2231390" cy="635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2313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1390" h="6350">
                              <a:moveTo>
                                <a:pt x="223139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231390" y="6096"/>
                              </a:lnTo>
                              <a:lnTo>
                                <a:pt x="22313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584pt;margin-top:15.771758pt;width:175.7pt;height:.48pt;mso-position-horizontal-relative:page;mso-position-vertical-relative:paragraph;z-index:-15727616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4627753</wp:posOffset>
                </wp:positionH>
                <wp:positionV relativeFrom="paragraph">
                  <wp:posOffset>201825</wp:posOffset>
                </wp:positionV>
                <wp:extent cx="2231390" cy="635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2313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1390" h="6350">
                              <a:moveTo>
                                <a:pt x="223138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231389" y="6096"/>
                              </a:lnTo>
                              <a:lnTo>
                                <a:pt x="2231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4.390015pt;margin-top:15.891758pt;width:175.7pt;height:.48pt;mso-position-horizontal-relative:page;mso-position-vertical-relative:paragraph;z-index:-15727104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7013" w:val="left" w:leader="none"/>
        </w:tabs>
        <w:spacing w:before="20"/>
        <w:ind w:left="1077"/>
      </w:pPr>
      <w:r>
        <w:rPr/>
        <w:t>Shareholder’s</w:t>
      </w:r>
      <w:r>
        <w:rPr>
          <w:spacing w:val="-5"/>
        </w:rPr>
        <w:t> </w:t>
      </w:r>
      <w:r>
        <w:rPr/>
        <w:t>Name</w:t>
      </w:r>
      <w:r>
        <w:rPr>
          <w:spacing w:val="-9"/>
        </w:rPr>
        <w:t> </w:t>
      </w:r>
      <w:r>
        <w:rPr>
          <w:spacing w:val="-2"/>
        </w:rPr>
        <w:t>(Old/New)</w:t>
      </w:r>
      <w:r>
        <w:rPr/>
        <w:tab/>
        <w:t>Shareholder’s</w:t>
      </w:r>
      <w:r>
        <w:rPr>
          <w:spacing w:val="-5"/>
        </w:rPr>
        <w:t> </w:t>
      </w:r>
      <w:r>
        <w:rPr/>
        <w:t>Name</w:t>
      </w:r>
      <w:r>
        <w:rPr>
          <w:spacing w:val="-9"/>
        </w:rPr>
        <w:t> </w:t>
      </w:r>
      <w:r>
        <w:rPr>
          <w:spacing w:val="-2"/>
        </w:rPr>
        <w:t>(Old/New)</w:t>
      </w:r>
    </w:p>
    <w:p>
      <w:pPr>
        <w:pStyle w:val="BodyText"/>
        <w:rPr>
          <w:sz w:val="20"/>
        </w:rPr>
      </w:pPr>
    </w:p>
    <w:p>
      <w:pPr>
        <w:pStyle w:val="BodyText"/>
        <w:spacing w:before="10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859840</wp:posOffset>
                </wp:positionH>
                <wp:positionV relativeFrom="paragraph">
                  <wp:posOffset>225828</wp:posOffset>
                </wp:positionV>
                <wp:extent cx="2228850" cy="635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2288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0" h="6350">
                              <a:moveTo>
                                <a:pt x="222834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228341" y="6095"/>
                              </a:lnTo>
                              <a:lnTo>
                                <a:pt x="2228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04002pt;margin-top:17.781757pt;width:175.46pt;height:.48pt;mso-position-horizontal-relative:page;mso-position-vertical-relative:paragraph;z-index:-15726592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4629277</wp:posOffset>
                </wp:positionH>
                <wp:positionV relativeFrom="paragraph">
                  <wp:posOffset>227352</wp:posOffset>
                </wp:positionV>
                <wp:extent cx="2228850" cy="635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2288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0" h="6350">
                              <a:moveTo>
                                <a:pt x="222834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228342" y="6095"/>
                              </a:lnTo>
                              <a:lnTo>
                                <a:pt x="2228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4.51001pt;margin-top:17.901758pt;width:175.46pt;height:.48pt;mso-position-horizontal-relative:page;mso-position-vertical-relative:paragraph;z-index:-15726080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7013" w:val="left" w:leader="none"/>
        </w:tabs>
        <w:spacing w:before="20"/>
        <w:ind w:left="1077"/>
      </w:pPr>
      <w:r>
        <w:rPr/>
        <w:t>Shareholder’s</w:t>
      </w:r>
      <w:r>
        <w:rPr>
          <w:spacing w:val="-5"/>
        </w:rPr>
        <w:t> </w:t>
      </w:r>
      <w:r>
        <w:rPr/>
        <w:t>Name</w:t>
      </w:r>
      <w:r>
        <w:rPr>
          <w:spacing w:val="-9"/>
        </w:rPr>
        <w:t> </w:t>
      </w:r>
      <w:r>
        <w:rPr>
          <w:spacing w:val="-2"/>
        </w:rPr>
        <w:t>(Old/New)</w:t>
      </w:r>
      <w:r>
        <w:rPr/>
        <w:tab/>
        <w:t>Shareholder’s</w:t>
      </w:r>
      <w:r>
        <w:rPr>
          <w:spacing w:val="-5"/>
        </w:rPr>
        <w:t> </w:t>
      </w:r>
      <w:r>
        <w:rPr/>
        <w:t>Name</w:t>
      </w:r>
      <w:r>
        <w:rPr>
          <w:spacing w:val="-9"/>
        </w:rPr>
        <w:t> </w:t>
      </w:r>
      <w:r>
        <w:rPr>
          <w:spacing w:val="-2"/>
        </w:rPr>
        <w:t>(Old/New)</w:t>
      </w:r>
    </w:p>
    <w:p>
      <w:pPr>
        <w:pStyle w:val="BodyText"/>
        <w:rPr>
          <w:sz w:val="20"/>
        </w:rPr>
      </w:pPr>
    </w:p>
    <w:p>
      <w:pPr>
        <w:pStyle w:val="BodyText"/>
        <w:spacing w:before="10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2756026</wp:posOffset>
                </wp:positionH>
                <wp:positionV relativeFrom="paragraph">
                  <wp:posOffset>225777</wp:posOffset>
                </wp:positionV>
                <wp:extent cx="2301875" cy="635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301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1875" h="6350">
                              <a:moveTo>
                                <a:pt x="2301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301494" y="6096"/>
                              </a:lnTo>
                              <a:lnTo>
                                <a:pt x="2301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17.009995pt;margin-top:17.777758pt;width:181.22pt;height:.48pt;mso-position-horizontal-relative:page;mso-position-vertical-relative:paragraph;z-index:-15725568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0"/>
        <w:ind w:right="495"/>
        <w:jc w:val="center"/>
      </w:pPr>
      <w:r>
        <w:rPr/>
        <w:t>L&amp;L</w:t>
      </w:r>
      <w:r>
        <w:rPr>
          <w:spacing w:val="-3"/>
        </w:rPr>
        <w:t> </w:t>
      </w:r>
      <w:r>
        <w:rPr>
          <w:spacing w:val="-2"/>
        </w:rPr>
        <w:t>Officer</w:t>
      </w:r>
    </w:p>
    <w:sectPr>
      <w:type w:val="continuous"/>
      <w:pgSz w:w="12240" w:h="15840"/>
      <w:pgMar w:top="500" w:bottom="280" w:left="9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7" w:hanging="361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1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67" w:right="441" w:hanging="361"/>
    </w:pPr>
    <w:rPr>
      <w:rFonts w:ascii="Calibri" w:hAnsi="Calibri" w:eastAsia="Calibri" w:cs="Calibri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7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Ann D. Perona</dc:creator>
  <dcterms:created xsi:type="dcterms:W3CDTF">2024-03-14T11:02:42Z</dcterms:created>
  <dcterms:modified xsi:type="dcterms:W3CDTF">2024-03-14T11:02:42Z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2024-03-14T00:00:00Z</vt:filetime>
  </property>
  <property fmtid="{D5CDD505-2E9C-101B-9397-08002B2CF9AE}" pid="5" name="Producer">
    <vt:lpwstr>Microsoft® Word 2019</vt:lpwstr>
  </property>
</Properties>
</file>